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4"/>
        <w:gridCol w:w="4387"/>
      </w:tblGrid>
      <w:tr w:rsidR="002D4322" w:rsidRPr="00290121" w14:paraId="4BBF5043" w14:textId="77777777" w:rsidTr="007A2A0D">
        <w:tc>
          <w:tcPr>
            <w:tcW w:w="5524" w:type="dxa"/>
          </w:tcPr>
          <w:p w14:paraId="5FF4C075" w14:textId="77777777" w:rsidR="002D4322" w:rsidRPr="00290121" w:rsidRDefault="002D4322" w:rsidP="007A2A0D">
            <w:pPr>
              <w:spacing w:line="360" w:lineRule="auto"/>
              <w:rPr>
                <w:bCs/>
                <w:iCs/>
                <w:color w:val="0D0D0D" w:themeColor="text1" w:themeTint="F2"/>
              </w:rPr>
            </w:pPr>
            <w:bookmarkStart w:id="0" w:name="_GoBack"/>
            <w:bookmarkEnd w:id="0"/>
          </w:p>
        </w:tc>
        <w:tc>
          <w:tcPr>
            <w:tcW w:w="4387" w:type="dxa"/>
          </w:tcPr>
          <w:p w14:paraId="4B882EC8" w14:textId="77777777" w:rsidR="002D4322" w:rsidRPr="00290121" w:rsidRDefault="002D4322" w:rsidP="007A2A0D">
            <w:pPr>
              <w:spacing w:line="360" w:lineRule="auto"/>
              <w:rPr>
                <w:bCs/>
                <w:iCs/>
                <w:color w:val="0D0D0D" w:themeColor="text1" w:themeTint="F2"/>
              </w:rPr>
            </w:pPr>
            <w:r w:rsidRPr="00290121">
              <w:rPr>
                <w:bCs/>
                <w:iCs/>
                <w:color w:val="0D0D0D" w:themeColor="text1" w:themeTint="F2"/>
              </w:rPr>
              <w:t>УТВЕРЖДАЮ</w:t>
            </w:r>
          </w:p>
          <w:p w14:paraId="4277862C" w14:textId="77777777" w:rsidR="002D4322" w:rsidRDefault="00D36868" w:rsidP="007A2A0D">
            <w:pPr>
              <w:spacing w:line="360" w:lineRule="auto"/>
              <w:rPr>
                <w:bCs/>
                <w:iCs/>
                <w:color w:val="0D0D0D" w:themeColor="text1" w:themeTint="F2"/>
              </w:rPr>
            </w:pPr>
            <w:r>
              <w:rPr>
                <w:bCs/>
                <w:iCs/>
                <w:color w:val="0D0D0D" w:themeColor="text1" w:themeTint="F2"/>
              </w:rPr>
              <w:t xml:space="preserve">Заместитель генерального директора – </w:t>
            </w:r>
          </w:p>
          <w:p w14:paraId="7E6325D0" w14:textId="77777777" w:rsidR="00D36868" w:rsidRPr="00290121" w:rsidRDefault="00D36868" w:rsidP="007A2A0D">
            <w:pPr>
              <w:spacing w:line="360" w:lineRule="auto"/>
              <w:rPr>
                <w:bCs/>
                <w:iCs/>
                <w:color w:val="0D0D0D" w:themeColor="text1" w:themeTint="F2"/>
              </w:rPr>
            </w:pPr>
            <w:r>
              <w:rPr>
                <w:bCs/>
                <w:iCs/>
                <w:color w:val="0D0D0D" w:themeColor="text1" w:themeTint="F2"/>
              </w:rPr>
              <w:t>главный инженер</w:t>
            </w:r>
          </w:p>
          <w:p w14:paraId="3CAEA8FB" w14:textId="77777777" w:rsidR="002D4322" w:rsidRPr="00290121" w:rsidRDefault="002D4322" w:rsidP="007A2A0D">
            <w:pPr>
              <w:spacing w:line="360" w:lineRule="auto"/>
              <w:rPr>
                <w:bCs/>
                <w:iCs/>
                <w:color w:val="0D0D0D" w:themeColor="text1" w:themeTint="F2"/>
              </w:rPr>
            </w:pPr>
            <w:r w:rsidRPr="00290121">
              <w:rPr>
                <w:bCs/>
                <w:iCs/>
                <w:color w:val="0D0D0D" w:themeColor="text1" w:themeTint="F2"/>
              </w:rPr>
              <w:t>АО «</w:t>
            </w:r>
            <w:proofErr w:type="spellStart"/>
            <w:r w:rsidRPr="00290121">
              <w:rPr>
                <w:bCs/>
                <w:iCs/>
                <w:color w:val="0D0D0D" w:themeColor="text1" w:themeTint="F2"/>
              </w:rPr>
              <w:t>Оптиковолоконные</w:t>
            </w:r>
            <w:proofErr w:type="spellEnd"/>
            <w:r w:rsidRPr="00290121">
              <w:rPr>
                <w:bCs/>
                <w:iCs/>
                <w:color w:val="0D0D0D" w:themeColor="text1" w:themeTint="F2"/>
              </w:rPr>
              <w:t xml:space="preserve"> Системы»</w:t>
            </w:r>
          </w:p>
          <w:p w14:paraId="139567F3" w14:textId="0FED6503" w:rsidR="002D4322" w:rsidRPr="00290121" w:rsidRDefault="002D4322" w:rsidP="007A2A0D">
            <w:pPr>
              <w:spacing w:line="360" w:lineRule="auto"/>
              <w:rPr>
                <w:bCs/>
                <w:iCs/>
                <w:color w:val="0D0D0D" w:themeColor="text1" w:themeTint="F2"/>
              </w:rPr>
            </w:pPr>
            <w:r>
              <w:rPr>
                <w:bCs/>
                <w:iCs/>
                <w:color w:val="0D0D0D" w:themeColor="text1" w:themeTint="F2"/>
              </w:rPr>
              <w:t xml:space="preserve">__________________ </w:t>
            </w:r>
            <w:r w:rsidR="00F34FFC">
              <w:rPr>
                <w:bCs/>
                <w:iCs/>
                <w:color w:val="0D0D0D" w:themeColor="text1" w:themeTint="F2"/>
              </w:rPr>
              <w:t>Д</w:t>
            </w:r>
            <w:r>
              <w:rPr>
                <w:bCs/>
                <w:iCs/>
                <w:color w:val="0D0D0D" w:themeColor="text1" w:themeTint="F2"/>
              </w:rPr>
              <w:t>.</w:t>
            </w:r>
            <w:r w:rsidR="00F34FFC">
              <w:rPr>
                <w:bCs/>
                <w:iCs/>
                <w:color w:val="0D0D0D" w:themeColor="text1" w:themeTint="F2"/>
              </w:rPr>
              <w:t>А</w:t>
            </w:r>
            <w:r>
              <w:rPr>
                <w:bCs/>
                <w:iCs/>
                <w:color w:val="0D0D0D" w:themeColor="text1" w:themeTint="F2"/>
              </w:rPr>
              <w:t xml:space="preserve">. </w:t>
            </w:r>
            <w:proofErr w:type="spellStart"/>
            <w:r w:rsidR="00F34FFC">
              <w:rPr>
                <w:bCs/>
                <w:iCs/>
                <w:color w:val="0D0D0D" w:themeColor="text1" w:themeTint="F2"/>
              </w:rPr>
              <w:t>Танякин</w:t>
            </w:r>
            <w:proofErr w:type="spellEnd"/>
          </w:p>
          <w:p w14:paraId="65C182AF" w14:textId="77777777" w:rsidR="002D4322" w:rsidRPr="00290121" w:rsidRDefault="002D4322" w:rsidP="00256DBB">
            <w:pPr>
              <w:spacing w:line="360" w:lineRule="auto"/>
              <w:rPr>
                <w:bCs/>
                <w:iCs/>
                <w:color w:val="0D0D0D" w:themeColor="text1" w:themeTint="F2"/>
              </w:rPr>
            </w:pPr>
            <w:r w:rsidRPr="00290121">
              <w:rPr>
                <w:bCs/>
                <w:iCs/>
                <w:color w:val="0D0D0D" w:themeColor="text1" w:themeTint="F2"/>
              </w:rPr>
              <w:t>«__»________________20__г.</w:t>
            </w:r>
          </w:p>
        </w:tc>
      </w:tr>
    </w:tbl>
    <w:p w14:paraId="0576E845" w14:textId="77777777" w:rsidR="002D4322" w:rsidRPr="008B65DD" w:rsidRDefault="002D4322" w:rsidP="002A48C3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</w:t>
      </w:r>
    </w:p>
    <w:p w14:paraId="3DB94EF2" w14:textId="77777777" w:rsidR="00F54C81" w:rsidRPr="00F54C81" w:rsidRDefault="00F54C81" w:rsidP="00F54C81">
      <w:pPr>
        <w:pStyle w:val="ab"/>
        <w:spacing w:line="288" w:lineRule="auto"/>
        <w:rPr>
          <w:rFonts w:ascii="Times New Roman" w:hAnsi="Times New Roman"/>
          <w:sz w:val="28"/>
          <w:szCs w:val="28"/>
        </w:rPr>
      </w:pPr>
      <w:r w:rsidRPr="00F54C81">
        <w:rPr>
          <w:rFonts w:ascii="Times New Roman" w:hAnsi="Times New Roman"/>
          <w:sz w:val="28"/>
          <w:szCs w:val="28"/>
        </w:rPr>
        <w:t>Техническое задание</w:t>
      </w:r>
    </w:p>
    <w:p w14:paraId="09167661" w14:textId="7B1FEF8F" w:rsidR="00F54C81" w:rsidRPr="006F1CFE" w:rsidRDefault="00F54C81" w:rsidP="00F54C81">
      <w:pPr>
        <w:pStyle w:val="ab"/>
        <w:spacing w:line="288" w:lineRule="auto"/>
        <w:rPr>
          <w:rFonts w:ascii="Times New Roman" w:hAnsi="Times New Roman"/>
          <w:sz w:val="28"/>
          <w:szCs w:val="28"/>
        </w:rPr>
      </w:pPr>
      <w:r w:rsidRPr="00F54C81">
        <w:rPr>
          <w:rFonts w:ascii="Times New Roman" w:hAnsi="Times New Roman"/>
          <w:sz w:val="28"/>
          <w:szCs w:val="28"/>
        </w:rPr>
        <w:t xml:space="preserve"> на поставку </w:t>
      </w:r>
      <w:proofErr w:type="spellStart"/>
      <w:r w:rsidR="0041208F">
        <w:rPr>
          <w:rFonts w:ascii="Times New Roman" w:hAnsi="Times New Roman"/>
          <w:sz w:val="28"/>
          <w:szCs w:val="28"/>
        </w:rPr>
        <w:t>тетр</w:t>
      </w:r>
      <w:r w:rsidR="00F34FFC">
        <w:rPr>
          <w:rFonts w:ascii="Times New Roman" w:hAnsi="Times New Roman"/>
          <w:sz w:val="28"/>
          <w:szCs w:val="28"/>
        </w:rPr>
        <w:t>а</w:t>
      </w:r>
      <w:r w:rsidR="006F1CFE">
        <w:rPr>
          <w:rFonts w:ascii="Times New Roman" w:hAnsi="Times New Roman"/>
          <w:sz w:val="28"/>
          <w:szCs w:val="28"/>
        </w:rPr>
        <w:t>хлорида</w:t>
      </w:r>
      <w:proofErr w:type="spellEnd"/>
      <w:r w:rsidR="006F1CFE">
        <w:rPr>
          <w:rFonts w:ascii="Times New Roman" w:hAnsi="Times New Roman"/>
          <w:sz w:val="28"/>
          <w:szCs w:val="28"/>
        </w:rPr>
        <w:t xml:space="preserve"> </w:t>
      </w:r>
      <w:r w:rsidR="001F72D1">
        <w:rPr>
          <w:rFonts w:ascii="Times New Roman" w:hAnsi="Times New Roman"/>
          <w:sz w:val="28"/>
          <w:szCs w:val="28"/>
        </w:rPr>
        <w:t>германия</w:t>
      </w:r>
      <w:r w:rsidR="006F1CFE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="001F72D1">
        <w:rPr>
          <w:rFonts w:ascii="Times New Roman" w:hAnsi="Times New Roman"/>
          <w:sz w:val="28"/>
          <w:szCs w:val="28"/>
          <w:lang w:val="en-US"/>
        </w:rPr>
        <w:t>Ge</w:t>
      </w:r>
      <w:r w:rsidR="006F1CFE">
        <w:rPr>
          <w:rFonts w:ascii="Times New Roman" w:hAnsi="Times New Roman"/>
          <w:sz w:val="28"/>
          <w:szCs w:val="28"/>
          <w:lang w:val="en-US"/>
        </w:rPr>
        <w:t>Cl</w:t>
      </w:r>
      <w:proofErr w:type="spellEnd"/>
      <w:r w:rsidR="0041208F" w:rsidRPr="00F34FFC">
        <w:rPr>
          <w:rFonts w:ascii="Times New Roman" w:hAnsi="Times New Roman"/>
          <w:sz w:val="28"/>
          <w:szCs w:val="28"/>
          <w:vertAlign w:val="subscript"/>
        </w:rPr>
        <w:t>4</w:t>
      </w:r>
      <w:r w:rsidR="006F1CFE" w:rsidRPr="006F1CFE">
        <w:rPr>
          <w:rFonts w:ascii="Times New Roman" w:hAnsi="Times New Roman"/>
          <w:sz w:val="28"/>
          <w:szCs w:val="28"/>
        </w:rPr>
        <w:t>)</w:t>
      </w:r>
    </w:p>
    <w:p w14:paraId="3DC82042" w14:textId="77777777" w:rsidR="00C31624" w:rsidRPr="00C31624" w:rsidRDefault="00C31624" w:rsidP="00C31624">
      <w:pPr>
        <w:pStyle w:val="ac"/>
        <w:rPr>
          <w:lang w:eastAsia="ar-SA"/>
        </w:rPr>
      </w:pPr>
    </w:p>
    <w:p w14:paraId="418A6695" w14:textId="20240CE2" w:rsidR="00F54C81" w:rsidRPr="00F54C81" w:rsidRDefault="00F54C81" w:rsidP="00C31624">
      <w:pPr>
        <w:shd w:val="clear" w:color="auto" w:fill="FFFFFF"/>
        <w:spacing w:line="360" w:lineRule="auto"/>
        <w:ind w:firstLine="709"/>
        <w:jc w:val="both"/>
      </w:pPr>
      <w:r w:rsidRPr="00F54C81">
        <w:rPr>
          <w:b/>
        </w:rPr>
        <w:t>Предмет договора</w:t>
      </w:r>
      <w:r w:rsidRPr="00F54C81">
        <w:t xml:space="preserve"> – Поставка </w:t>
      </w:r>
      <w:proofErr w:type="spellStart"/>
      <w:r w:rsidR="0041208F" w:rsidRPr="0041208F">
        <w:t>тетр</w:t>
      </w:r>
      <w:r w:rsidR="00F34FFC">
        <w:t>а</w:t>
      </w:r>
      <w:r w:rsidR="0041208F" w:rsidRPr="0041208F">
        <w:t>хлорида</w:t>
      </w:r>
      <w:proofErr w:type="spellEnd"/>
      <w:r w:rsidR="0041208F" w:rsidRPr="0041208F">
        <w:t xml:space="preserve"> </w:t>
      </w:r>
      <w:r w:rsidR="001F72D1">
        <w:t>германия</w:t>
      </w:r>
      <w:r w:rsidR="0041208F" w:rsidRPr="0041208F">
        <w:t xml:space="preserve"> </w:t>
      </w:r>
      <w:r w:rsidR="006F1CFE">
        <w:t>(</w:t>
      </w:r>
      <w:proofErr w:type="spellStart"/>
      <w:r w:rsidR="001F72D1">
        <w:rPr>
          <w:lang w:val="en-US"/>
        </w:rPr>
        <w:t>Ge</w:t>
      </w:r>
      <w:r w:rsidR="0041208F" w:rsidRPr="0041208F">
        <w:rPr>
          <w:lang w:val="en-US"/>
        </w:rPr>
        <w:t>Cl</w:t>
      </w:r>
      <w:proofErr w:type="spellEnd"/>
      <w:r w:rsidR="0041208F" w:rsidRPr="00F34FFC">
        <w:rPr>
          <w:vertAlign w:val="subscript"/>
        </w:rPr>
        <w:t>4</w:t>
      </w:r>
      <w:r w:rsidR="006F1CFE" w:rsidRPr="006F1CFE">
        <w:t>)</w:t>
      </w:r>
      <w:r w:rsidR="00AE55ED" w:rsidRPr="00AE55ED">
        <w:t xml:space="preserve"> </w:t>
      </w:r>
      <w:r w:rsidRPr="00F54C81">
        <w:t xml:space="preserve">(далее -Товар). </w:t>
      </w:r>
    </w:p>
    <w:p w14:paraId="0E90E5E1" w14:textId="77777777" w:rsidR="00520AD2" w:rsidRPr="00F54C81" w:rsidRDefault="00C31624" w:rsidP="00520AD2">
      <w:pPr>
        <w:spacing w:line="360" w:lineRule="auto"/>
        <w:ind w:firstLine="709"/>
        <w:jc w:val="both"/>
        <w:rPr>
          <w:spacing w:val="-2"/>
        </w:rPr>
      </w:pPr>
      <w:r>
        <w:rPr>
          <w:b/>
          <w:spacing w:val="-2"/>
        </w:rPr>
        <w:t xml:space="preserve">Условия </w:t>
      </w:r>
      <w:r w:rsidR="00A25D01">
        <w:rPr>
          <w:b/>
        </w:rPr>
        <w:t>поставки товара</w:t>
      </w:r>
      <w:r w:rsidR="00A25D01">
        <w:rPr>
          <w:b/>
          <w:spacing w:val="-2"/>
        </w:rPr>
        <w:t xml:space="preserve"> </w:t>
      </w:r>
      <w:r w:rsidR="00A25D01" w:rsidRPr="00A25D01">
        <w:rPr>
          <w:spacing w:val="-2"/>
        </w:rPr>
        <w:t xml:space="preserve">– товар поставляется </w:t>
      </w:r>
      <w:r w:rsidR="00A25D01">
        <w:rPr>
          <w:spacing w:val="-2"/>
        </w:rPr>
        <w:t xml:space="preserve">после заключения договора </w:t>
      </w:r>
      <w:r w:rsidR="00A25D01" w:rsidRPr="00A25D01">
        <w:rPr>
          <w:spacing w:val="-2"/>
        </w:rPr>
        <w:t>по Заявкам Заказчика. Количество</w:t>
      </w:r>
      <w:r w:rsidR="00A25D01">
        <w:rPr>
          <w:spacing w:val="-2"/>
        </w:rPr>
        <w:t xml:space="preserve"> товара</w:t>
      </w:r>
      <w:r w:rsidR="00A25D01" w:rsidRPr="00A25D01">
        <w:rPr>
          <w:spacing w:val="-2"/>
        </w:rPr>
        <w:t xml:space="preserve"> и дата поставки указываются в Заявках. </w:t>
      </w:r>
      <w:r w:rsidR="00520AD2">
        <w:rPr>
          <w:spacing w:val="-2"/>
        </w:rPr>
        <w:t>Срок действия договора</w:t>
      </w:r>
      <w:r w:rsidR="00520AD2" w:rsidRPr="00A25D01">
        <w:rPr>
          <w:spacing w:val="-2"/>
        </w:rPr>
        <w:t xml:space="preserve"> </w:t>
      </w:r>
      <w:r w:rsidR="00520AD2">
        <w:rPr>
          <w:spacing w:val="-2"/>
        </w:rPr>
        <w:t>с момента заключения договора до его исполнения.</w:t>
      </w:r>
      <w:r w:rsidR="00520AD2" w:rsidRPr="00A25D01">
        <w:rPr>
          <w:spacing w:val="-2"/>
        </w:rPr>
        <w:t xml:space="preserve"> В</w:t>
      </w:r>
      <w:r w:rsidR="00520AD2" w:rsidRPr="00F54C81">
        <w:rPr>
          <w:spacing w:val="-2"/>
        </w:rPr>
        <w:t xml:space="preserve"> случае отсутствия претензий со стороны Заказчика договор пролонгируется.</w:t>
      </w:r>
    </w:p>
    <w:p w14:paraId="67CFAB6C" w14:textId="77777777" w:rsidR="00520AD2" w:rsidRPr="00F54C81" w:rsidRDefault="00520AD2" w:rsidP="00520AD2">
      <w:pPr>
        <w:shd w:val="clear" w:color="auto" w:fill="FFFFFF"/>
        <w:spacing w:line="360" w:lineRule="auto"/>
        <w:ind w:firstLine="709"/>
        <w:jc w:val="both"/>
        <w:rPr>
          <w:color w:val="000000"/>
          <w:spacing w:val="-1"/>
        </w:rPr>
      </w:pPr>
      <w:r w:rsidRPr="00F54C81">
        <w:rPr>
          <w:color w:val="000000"/>
          <w:spacing w:val="-1"/>
        </w:rPr>
        <w:t>Поставщик должен обеспечить поставку товара по адресу: Республика Мордовия, г. Саранск, ул. Лодыгина, д. 13</w:t>
      </w:r>
      <w:r w:rsidRPr="00F54C81">
        <w:rPr>
          <w:color w:val="000000"/>
          <w:spacing w:val="5"/>
        </w:rPr>
        <w:t xml:space="preserve">, </w:t>
      </w:r>
      <w:r w:rsidRPr="00F54C81">
        <w:rPr>
          <w:iCs/>
          <w:color w:val="000000"/>
          <w:spacing w:val="5"/>
        </w:rPr>
        <w:t>стоимость доставки включена в стоимость товара.</w:t>
      </w:r>
      <w:r w:rsidRPr="00F54C81">
        <w:t xml:space="preserve"> Товар </w:t>
      </w:r>
      <w:r w:rsidRPr="00F54C81">
        <w:rPr>
          <w:color w:val="000000"/>
          <w:spacing w:val="-1"/>
        </w:rPr>
        <w:t>поставляется в упаковке, обеспечивающей его сохранность при транспортировке. Упаковка не должна содержать вскрытий, вмятин, порезов.</w:t>
      </w:r>
    </w:p>
    <w:p w14:paraId="24F04167" w14:textId="77777777" w:rsidR="00520AD2" w:rsidRPr="00F54C81" w:rsidRDefault="00520AD2" w:rsidP="00520AD2">
      <w:pPr>
        <w:shd w:val="clear" w:color="auto" w:fill="FFFFFF"/>
        <w:spacing w:line="360" w:lineRule="auto"/>
        <w:ind w:firstLine="709"/>
        <w:jc w:val="both"/>
        <w:rPr>
          <w:color w:val="000000"/>
          <w:spacing w:val="-3"/>
        </w:rPr>
      </w:pPr>
      <w:r w:rsidRPr="00F54C81">
        <w:rPr>
          <w:color w:val="000000"/>
          <w:spacing w:val="-1"/>
        </w:rPr>
        <w:t xml:space="preserve">Все характеристики поставляемого Товара должны соответствовать или </w:t>
      </w:r>
      <w:r w:rsidRPr="00F54C81">
        <w:rPr>
          <w:color w:val="000000"/>
          <w:spacing w:val="3"/>
        </w:rPr>
        <w:t xml:space="preserve">превосходить минимальные технические характеристики, указанные в Техническом </w:t>
      </w:r>
      <w:r w:rsidRPr="00F54C81">
        <w:rPr>
          <w:color w:val="000000"/>
          <w:spacing w:val="-3"/>
        </w:rPr>
        <w:t>задании.</w:t>
      </w:r>
    </w:p>
    <w:p w14:paraId="3009C6DD" w14:textId="77777777" w:rsidR="00520AD2" w:rsidRPr="00F54C81" w:rsidRDefault="00520AD2" w:rsidP="00520AD2">
      <w:pPr>
        <w:tabs>
          <w:tab w:val="left" w:pos="607"/>
          <w:tab w:val="left" w:pos="900"/>
        </w:tabs>
        <w:spacing w:line="360" w:lineRule="auto"/>
        <w:ind w:firstLine="709"/>
        <w:jc w:val="both"/>
      </w:pPr>
      <w:r w:rsidRPr="00F54C81">
        <w:rPr>
          <w:color w:val="000000"/>
          <w:spacing w:val="3"/>
        </w:rPr>
        <w:t xml:space="preserve">Гарантийные обязательства Поставщика должны распространяться на весь </w:t>
      </w:r>
      <w:r w:rsidRPr="00F54C81">
        <w:rPr>
          <w:color w:val="000000"/>
          <w:spacing w:val="-2"/>
        </w:rPr>
        <w:t xml:space="preserve">поставляемый </w:t>
      </w:r>
      <w:r>
        <w:rPr>
          <w:color w:val="000000"/>
          <w:spacing w:val="-2"/>
        </w:rPr>
        <w:t>т</w:t>
      </w:r>
      <w:r w:rsidRPr="00F54C81">
        <w:rPr>
          <w:color w:val="000000"/>
          <w:spacing w:val="-2"/>
        </w:rPr>
        <w:t>овар.</w:t>
      </w:r>
      <w:r w:rsidRPr="00F54C81">
        <w:t xml:space="preserve"> Срок гарантии Поставщика на поставляемый по настоящему договору товар составляет не менее 12 месяцев. Начальной датой гарантии является дата подписания товарной накладной.</w:t>
      </w:r>
    </w:p>
    <w:p w14:paraId="021ED9D7" w14:textId="77777777" w:rsidR="00520AD2" w:rsidRDefault="00520AD2" w:rsidP="00520AD2">
      <w:pPr>
        <w:spacing w:line="360" w:lineRule="auto"/>
        <w:ind w:firstLine="709"/>
        <w:jc w:val="both"/>
        <w:rPr>
          <w:color w:val="000000"/>
          <w:spacing w:val="-1"/>
        </w:rPr>
      </w:pPr>
      <w:r w:rsidRPr="00F54C81">
        <w:t>Поставляемый товар, тара, упаковка и маркировка должны соответствовать действующим ГОСТам, ТУ и СанПиНам,</w:t>
      </w:r>
      <w:r w:rsidRPr="00F54C81">
        <w:rPr>
          <w:color w:val="000000"/>
          <w:spacing w:val="-1"/>
        </w:rPr>
        <w:t xml:space="preserve"> гигиеническим требованиям РФ</w:t>
      </w:r>
      <w:r w:rsidRPr="00F54C81">
        <w:t xml:space="preserve"> и иметь сертификаты соответствия производителя</w:t>
      </w:r>
      <w:r w:rsidRPr="00F54C81">
        <w:rPr>
          <w:color w:val="000000"/>
          <w:spacing w:val="-1"/>
        </w:rPr>
        <w:t>.</w:t>
      </w:r>
    </w:p>
    <w:p w14:paraId="7D7FDE05" w14:textId="65C9ECDE" w:rsidR="002550EF" w:rsidRPr="00F54C81" w:rsidRDefault="002550EF" w:rsidP="00520AD2">
      <w:pPr>
        <w:spacing w:line="360" w:lineRule="auto"/>
        <w:ind w:firstLine="709"/>
        <w:jc w:val="both"/>
        <w:rPr>
          <w:color w:val="000000"/>
          <w:spacing w:val="-1"/>
        </w:rPr>
      </w:pPr>
    </w:p>
    <w:p w14:paraId="2D756592" w14:textId="77777777" w:rsidR="00F54C81" w:rsidRDefault="00F54C81" w:rsidP="00F54C81">
      <w:pPr>
        <w:tabs>
          <w:tab w:val="left" w:pos="900"/>
        </w:tabs>
        <w:spacing w:line="360" w:lineRule="auto"/>
        <w:ind w:firstLine="709"/>
        <w:jc w:val="both"/>
      </w:pPr>
    </w:p>
    <w:p w14:paraId="0BC66058" w14:textId="77777777" w:rsidR="00C31624" w:rsidRDefault="00C31624" w:rsidP="00F54C81">
      <w:pPr>
        <w:tabs>
          <w:tab w:val="left" w:pos="900"/>
        </w:tabs>
        <w:spacing w:line="360" w:lineRule="auto"/>
        <w:ind w:firstLine="709"/>
        <w:jc w:val="both"/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71"/>
        <w:gridCol w:w="1134"/>
        <w:gridCol w:w="1276"/>
      </w:tblGrid>
      <w:tr w:rsidR="00F54C81" w:rsidRPr="00F54C81" w14:paraId="1A985991" w14:textId="77777777" w:rsidTr="00C31624">
        <w:trPr>
          <w:trHeight w:val="720"/>
        </w:trPr>
        <w:tc>
          <w:tcPr>
            <w:tcW w:w="7371" w:type="dxa"/>
            <w:vAlign w:val="center"/>
          </w:tcPr>
          <w:p w14:paraId="546ABC53" w14:textId="77777777" w:rsidR="00F54C81" w:rsidRPr="00F54C81" w:rsidRDefault="00F54C81" w:rsidP="00C31624">
            <w:pPr>
              <w:snapToGrid w:val="0"/>
              <w:jc w:val="center"/>
              <w:rPr>
                <w:b/>
                <w:bCs/>
              </w:rPr>
            </w:pPr>
            <w:r w:rsidRPr="00F54C81">
              <w:rPr>
                <w:b/>
                <w:bCs/>
              </w:rPr>
              <w:lastRenderedPageBreak/>
              <w:t>Наименование и характеристики товара</w:t>
            </w:r>
          </w:p>
        </w:tc>
        <w:tc>
          <w:tcPr>
            <w:tcW w:w="1134" w:type="dxa"/>
            <w:vAlign w:val="center"/>
          </w:tcPr>
          <w:p w14:paraId="1DC7AA60" w14:textId="77777777" w:rsidR="00F54C81" w:rsidRPr="00F54C81" w:rsidRDefault="00F54C81" w:rsidP="00C31624">
            <w:pPr>
              <w:snapToGrid w:val="0"/>
              <w:jc w:val="center"/>
              <w:rPr>
                <w:b/>
                <w:bCs/>
              </w:rPr>
            </w:pPr>
            <w:r w:rsidRPr="00F54C81">
              <w:rPr>
                <w:b/>
                <w:bCs/>
              </w:rPr>
              <w:t xml:space="preserve">Ед. </w:t>
            </w:r>
            <w:proofErr w:type="spellStart"/>
            <w:r w:rsidRPr="00F54C81">
              <w:rPr>
                <w:b/>
                <w:bCs/>
              </w:rPr>
              <w:t>измер</w:t>
            </w:r>
            <w:proofErr w:type="spellEnd"/>
          </w:p>
        </w:tc>
        <w:tc>
          <w:tcPr>
            <w:tcW w:w="1276" w:type="dxa"/>
            <w:vAlign w:val="center"/>
          </w:tcPr>
          <w:p w14:paraId="0FDFDFC6" w14:textId="77777777" w:rsidR="00F54C81" w:rsidRPr="00F54C81" w:rsidRDefault="00F54C81" w:rsidP="00C31624">
            <w:pPr>
              <w:snapToGrid w:val="0"/>
              <w:jc w:val="center"/>
              <w:rPr>
                <w:b/>
                <w:bCs/>
              </w:rPr>
            </w:pPr>
            <w:r w:rsidRPr="00F54C81">
              <w:rPr>
                <w:b/>
                <w:bCs/>
              </w:rPr>
              <w:t>Кол-во</w:t>
            </w:r>
          </w:p>
        </w:tc>
      </w:tr>
      <w:tr w:rsidR="00F54C81" w:rsidRPr="00F54C81" w14:paraId="33F220A2" w14:textId="77777777" w:rsidTr="00BE791F">
        <w:trPr>
          <w:trHeight w:val="1378"/>
        </w:trPr>
        <w:tc>
          <w:tcPr>
            <w:tcW w:w="7371" w:type="dxa"/>
            <w:vAlign w:val="center"/>
          </w:tcPr>
          <w:p w14:paraId="61B0D0B6" w14:textId="5907AEFF" w:rsidR="00F54C81" w:rsidRDefault="00361442" w:rsidP="0072308F">
            <w:pPr>
              <w:snapToGrid w:val="0"/>
              <w:spacing w:line="276" w:lineRule="auto"/>
              <w:rPr>
                <w:b/>
              </w:rPr>
            </w:pPr>
            <w:proofErr w:type="spellStart"/>
            <w:r>
              <w:rPr>
                <w:b/>
              </w:rPr>
              <w:t>Тетра</w:t>
            </w:r>
            <w:r w:rsidR="006F1CFE" w:rsidRPr="006F1CFE">
              <w:rPr>
                <w:b/>
              </w:rPr>
              <w:t>хлорид</w:t>
            </w:r>
            <w:proofErr w:type="spellEnd"/>
            <w:r w:rsidR="006F1CFE" w:rsidRPr="006F1CFE">
              <w:rPr>
                <w:b/>
              </w:rPr>
              <w:t xml:space="preserve"> </w:t>
            </w:r>
            <w:r w:rsidR="00F84DBB">
              <w:rPr>
                <w:b/>
              </w:rPr>
              <w:t>германия</w:t>
            </w:r>
            <w:r w:rsidR="006F1CFE" w:rsidRPr="006F1CFE">
              <w:rPr>
                <w:b/>
              </w:rPr>
              <w:t xml:space="preserve"> (</w:t>
            </w:r>
            <w:proofErr w:type="spellStart"/>
            <w:r w:rsidR="00F84DBB">
              <w:rPr>
                <w:b/>
                <w:lang w:val="en-US"/>
              </w:rPr>
              <w:t>Ge</w:t>
            </w:r>
            <w:r w:rsidR="00134A73">
              <w:rPr>
                <w:b/>
                <w:lang w:val="en-US"/>
              </w:rPr>
              <w:t>Cl</w:t>
            </w:r>
            <w:proofErr w:type="spellEnd"/>
            <w:r w:rsidR="00134A73" w:rsidRPr="002C0A53">
              <w:rPr>
                <w:b/>
              </w:rPr>
              <w:t>4</w:t>
            </w:r>
            <w:r w:rsidR="006F1CFE" w:rsidRPr="006F1CFE">
              <w:rPr>
                <w:b/>
              </w:rPr>
              <w:t>)</w:t>
            </w:r>
          </w:p>
          <w:p w14:paraId="16D15C5C" w14:textId="77777777" w:rsidR="00361442" w:rsidRPr="00232080" w:rsidRDefault="00361442" w:rsidP="0072308F">
            <w:pPr>
              <w:snapToGrid w:val="0"/>
              <w:spacing w:line="276" w:lineRule="auto"/>
              <w:rPr>
                <w:b/>
              </w:rPr>
            </w:pPr>
          </w:p>
          <w:p w14:paraId="5743C96E" w14:textId="78515893" w:rsidR="0072308F" w:rsidRPr="002C0A53" w:rsidRDefault="005561EB" w:rsidP="0072308F">
            <w:pPr>
              <w:snapToGrid w:val="0"/>
              <w:spacing w:line="276" w:lineRule="auto"/>
              <w:rPr>
                <w:b/>
              </w:rPr>
            </w:pPr>
            <w:r>
              <w:rPr>
                <w:noProof/>
              </w:rPr>
              <w:drawing>
                <wp:inline distT="0" distB="0" distL="0" distR="0" wp14:anchorId="42F3320D" wp14:editId="06D3EF39">
                  <wp:extent cx="1422400" cy="2472266"/>
                  <wp:effectExtent l="0" t="0" r="6350" b="4445"/>
                  <wp:docPr id="3" name="Рисунок 3" descr="C:\Users\Пользователь\Desktop\Материалы\КП Салют\чертежи баллонов  25 и 50 л для ТХК\IMG_20180807_142140_HH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Пользователь\Desktop\Материалы\КП Салют\чертежи баллонов  25 и 50 л для ТХК\IMG_20180807_142140_HHT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750" t="27182" r="47845"/>
                          <a:stretch/>
                        </pic:blipFill>
                        <pic:spPr bwMode="auto">
                          <a:xfrm>
                            <a:off x="0" y="0"/>
                            <a:ext cx="1422489" cy="24724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1F72D1" w:rsidRPr="002C0A53">
              <w:rPr>
                <w:b/>
              </w:rPr>
              <w:t xml:space="preserve"> </w:t>
            </w:r>
          </w:p>
          <w:p w14:paraId="5E936FB4" w14:textId="77777777" w:rsidR="0072308F" w:rsidRDefault="0072308F" w:rsidP="0072308F">
            <w:pPr>
              <w:snapToGrid w:val="0"/>
              <w:spacing w:line="276" w:lineRule="auto"/>
            </w:pPr>
            <w:r>
              <w:rPr>
                <w:b/>
              </w:rPr>
              <w:t xml:space="preserve">Назначение: </w:t>
            </w:r>
            <w:r w:rsidR="006F1CFE">
              <w:t xml:space="preserve">является сырьем при производстве </w:t>
            </w:r>
            <w:proofErr w:type="spellStart"/>
            <w:r w:rsidR="006F1CFE">
              <w:t>преформ</w:t>
            </w:r>
            <w:proofErr w:type="spellEnd"/>
            <w:r w:rsidR="006F1CFE">
              <w:t xml:space="preserve"> методом </w:t>
            </w:r>
            <w:r w:rsidR="006F1CFE">
              <w:rPr>
                <w:lang w:val="en-US"/>
              </w:rPr>
              <w:t>FCVD</w:t>
            </w:r>
            <w:r w:rsidR="00D36868">
              <w:t>.</w:t>
            </w:r>
          </w:p>
          <w:p w14:paraId="59313810" w14:textId="77777777" w:rsidR="009A7C5A" w:rsidRDefault="009A7C5A" w:rsidP="0072308F">
            <w:pPr>
              <w:snapToGrid w:val="0"/>
              <w:spacing w:line="276" w:lineRule="auto"/>
              <w:rPr>
                <w:b/>
              </w:rPr>
            </w:pPr>
            <w:r>
              <w:rPr>
                <w:b/>
              </w:rPr>
              <w:t>Технические данные:</w:t>
            </w:r>
          </w:p>
          <w:p w14:paraId="50409853" w14:textId="326EB9B4" w:rsidR="006F1CFE" w:rsidRDefault="006F1CFE" w:rsidP="006F1CFE">
            <w:pPr>
              <w:pStyle w:val="aa"/>
              <w:numPr>
                <w:ilvl w:val="0"/>
                <w:numId w:val="11"/>
              </w:numPr>
              <w:snapToGrid w:val="0"/>
            </w:pPr>
            <w:r>
              <w:t>Транспортировочная емкость (барботер): контейнер</w:t>
            </w:r>
            <w:r w:rsidR="00F84DBB">
              <w:t xml:space="preserve"> </w:t>
            </w:r>
            <w:r w:rsidR="00134A73">
              <w:t xml:space="preserve">из нержавеющей стали с внутренней </w:t>
            </w:r>
            <w:proofErr w:type="spellStart"/>
            <w:r w:rsidR="00134A73">
              <w:t>электрополировкой</w:t>
            </w:r>
            <w:proofErr w:type="spellEnd"/>
            <w:r>
              <w:t>.</w:t>
            </w:r>
            <w:r w:rsidR="008F2F63">
              <w:t xml:space="preserve"> </w:t>
            </w:r>
            <w:r w:rsidR="00550F57">
              <w:t>(Предоставляется заказчиком)</w:t>
            </w:r>
          </w:p>
          <w:p w14:paraId="5920922D" w14:textId="77777777" w:rsidR="00C06475" w:rsidRDefault="006F1CFE" w:rsidP="00C06475">
            <w:pPr>
              <w:pStyle w:val="aa"/>
              <w:numPr>
                <w:ilvl w:val="0"/>
                <w:numId w:val="11"/>
              </w:numPr>
              <w:snapToGrid w:val="0"/>
            </w:pPr>
            <w:r>
              <w:t xml:space="preserve"> Качество </w:t>
            </w:r>
            <w:proofErr w:type="spellStart"/>
            <w:r w:rsidR="00F84DBB">
              <w:rPr>
                <w:lang w:val="en-US"/>
              </w:rPr>
              <w:t>Ge</w:t>
            </w:r>
            <w:r w:rsidR="00134A73">
              <w:rPr>
                <w:lang w:val="en-US"/>
              </w:rPr>
              <w:t>Cl</w:t>
            </w:r>
            <w:proofErr w:type="spellEnd"/>
            <w:r w:rsidR="00134A73" w:rsidRPr="00134A73">
              <w:t>4</w:t>
            </w:r>
            <w:r>
              <w:t xml:space="preserve"> должно соответствовать следующим требованиям:</w:t>
            </w:r>
          </w:p>
          <w:tbl>
            <w:tblPr>
              <w:tblW w:w="0" w:type="auto"/>
              <w:tblInd w:w="1380" w:type="dxa"/>
              <w:tblLayout w:type="fixed"/>
              <w:tblLook w:val="04A0" w:firstRow="1" w:lastRow="0" w:firstColumn="1" w:lastColumn="0" w:noHBand="0" w:noVBand="1"/>
            </w:tblPr>
            <w:tblGrid>
              <w:gridCol w:w="2265"/>
              <w:gridCol w:w="2115"/>
            </w:tblGrid>
            <w:tr w:rsidR="00F84DBB" w:rsidRPr="00015F54" w14:paraId="4E1BE15C" w14:textId="77777777" w:rsidTr="00F84DBB">
              <w:tc>
                <w:tcPr>
                  <w:tcW w:w="2265" w:type="dxa"/>
                  <w:vAlign w:val="center"/>
                  <w:hideMark/>
                </w:tcPr>
                <w:p w14:paraId="5194A303" w14:textId="77777777" w:rsidR="00F84DBB" w:rsidRPr="00F84DBB" w:rsidRDefault="00F84DBB" w:rsidP="00F84DBB">
                  <w:pPr>
                    <w:jc w:val="center"/>
                    <w:rPr>
                      <w:lang w:val="en-US"/>
                    </w:rPr>
                  </w:pPr>
                  <w:r w:rsidRPr="00F84DBB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Co </w:t>
                  </w:r>
                  <w:r w:rsidRPr="00F84DBB">
                    <w:rPr>
                      <w:color w:val="000000"/>
                      <w:sz w:val="20"/>
                      <w:szCs w:val="20"/>
                      <w:lang w:val="en-US"/>
                    </w:rPr>
                    <w:br/>
                    <w:t xml:space="preserve">Fe </w:t>
                  </w:r>
                  <w:r w:rsidRPr="00F84DBB">
                    <w:rPr>
                      <w:color w:val="000000"/>
                      <w:sz w:val="20"/>
                      <w:szCs w:val="20"/>
                      <w:lang w:val="en-US"/>
                    </w:rPr>
                    <w:br/>
                    <w:t xml:space="preserve">Cr </w:t>
                  </w:r>
                  <w:r w:rsidRPr="00F84DBB">
                    <w:rPr>
                      <w:color w:val="000000"/>
                      <w:sz w:val="20"/>
                      <w:szCs w:val="20"/>
                      <w:lang w:val="en-US"/>
                    </w:rPr>
                    <w:br/>
                    <w:t xml:space="preserve">Cu </w:t>
                  </w:r>
                  <w:r w:rsidRPr="00F84DBB">
                    <w:rPr>
                      <w:color w:val="000000"/>
                      <w:sz w:val="20"/>
                      <w:szCs w:val="20"/>
                      <w:lang w:val="en-US"/>
                    </w:rPr>
                    <w:br/>
                  </w:r>
                  <w:proofErr w:type="spellStart"/>
                  <w:r w:rsidRPr="00F84DBB">
                    <w:rPr>
                      <w:color w:val="000000"/>
                      <w:sz w:val="20"/>
                      <w:szCs w:val="20"/>
                      <w:lang w:val="en-US"/>
                    </w:rPr>
                    <w:t>Mn</w:t>
                  </w:r>
                  <w:proofErr w:type="spellEnd"/>
                  <w:r w:rsidRPr="00F84DBB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F84DBB">
                    <w:rPr>
                      <w:color w:val="000000"/>
                      <w:sz w:val="20"/>
                      <w:szCs w:val="20"/>
                      <w:lang w:val="en-US"/>
                    </w:rPr>
                    <w:br/>
                    <w:t xml:space="preserve">V </w:t>
                  </w:r>
                  <w:r w:rsidRPr="00F84DBB">
                    <w:rPr>
                      <w:color w:val="000000"/>
                      <w:sz w:val="20"/>
                      <w:szCs w:val="20"/>
                      <w:lang w:val="en-US"/>
                    </w:rPr>
                    <w:br/>
                    <w:t xml:space="preserve">Zn </w:t>
                  </w:r>
                  <w:r w:rsidRPr="00F84DBB">
                    <w:rPr>
                      <w:color w:val="000000"/>
                      <w:sz w:val="20"/>
                      <w:szCs w:val="20"/>
                      <w:lang w:val="en-US"/>
                    </w:rPr>
                    <w:br/>
                    <w:t xml:space="preserve">Ni </w:t>
                  </w:r>
                  <w:r w:rsidRPr="00F84DBB">
                    <w:rPr>
                      <w:color w:val="000000"/>
                      <w:sz w:val="20"/>
                      <w:szCs w:val="20"/>
                      <w:lang w:val="en-US"/>
                    </w:rPr>
                    <w:br/>
                    <w:t xml:space="preserve">Al </w:t>
                  </w:r>
                  <w:r w:rsidRPr="00F84DBB">
                    <w:rPr>
                      <w:color w:val="000000"/>
                      <w:sz w:val="20"/>
                      <w:szCs w:val="20"/>
                      <w:lang w:val="en-US"/>
                    </w:rPr>
                    <w:br/>
                    <w:t xml:space="preserve">OH (3 612/cm) </w:t>
                  </w:r>
                  <w:r w:rsidRPr="00F84DBB">
                    <w:rPr>
                      <w:color w:val="000000"/>
                      <w:sz w:val="20"/>
                      <w:szCs w:val="20"/>
                      <w:lang w:val="en-US"/>
                    </w:rPr>
                    <w:br/>
                  </w:r>
                  <w:proofErr w:type="spellStart"/>
                  <w:r w:rsidRPr="00F84DBB">
                    <w:rPr>
                      <w:color w:val="000000"/>
                      <w:sz w:val="20"/>
                      <w:szCs w:val="20"/>
                      <w:lang w:val="en-US"/>
                    </w:rPr>
                    <w:t>HCl</w:t>
                  </w:r>
                  <w:proofErr w:type="spellEnd"/>
                  <w:r w:rsidRPr="00F84DBB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 (2 837/cm) </w:t>
                  </w:r>
                  <w:r w:rsidRPr="00F84DBB">
                    <w:rPr>
                      <w:color w:val="000000"/>
                      <w:sz w:val="20"/>
                      <w:szCs w:val="20"/>
                      <w:lang w:val="en-US"/>
                    </w:rPr>
                    <w:br/>
                    <w:t>CH</w:t>
                  </w:r>
                  <w:r w:rsidRPr="00F84DBB">
                    <w:rPr>
                      <w:color w:val="000000"/>
                      <w:sz w:val="14"/>
                      <w:szCs w:val="14"/>
                      <w:lang w:val="en-US"/>
                    </w:rPr>
                    <w:t xml:space="preserve">3 </w:t>
                  </w:r>
                  <w:r w:rsidRPr="00F84DBB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(2 966/cm) </w:t>
                  </w:r>
                  <w:r w:rsidRPr="00F84DBB">
                    <w:rPr>
                      <w:color w:val="000000"/>
                      <w:sz w:val="20"/>
                      <w:szCs w:val="20"/>
                      <w:lang w:val="en-US"/>
                    </w:rPr>
                    <w:br/>
                    <w:t>CH</w:t>
                  </w:r>
                  <w:r w:rsidRPr="00F84DBB">
                    <w:rPr>
                      <w:color w:val="000000"/>
                      <w:sz w:val="14"/>
                      <w:szCs w:val="14"/>
                      <w:lang w:val="en-US"/>
                    </w:rPr>
                    <w:t xml:space="preserve">2 </w:t>
                  </w:r>
                  <w:r w:rsidRPr="00F84DBB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(2 931/cm) </w:t>
                  </w:r>
                  <w:r w:rsidRPr="00F84DBB">
                    <w:rPr>
                      <w:color w:val="000000"/>
                      <w:sz w:val="20"/>
                      <w:szCs w:val="20"/>
                      <w:lang w:val="en-US"/>
                    </w:rPr>
                    <w:br/>
                    <w:t>H-donors (as OH)</w:t>
                  </w:r>
                </w:p>
              </w:tc>
              <w:tc>
                <w:tcPr>
                  <w:tcW w:w="2115" w:type="dxa"/>
                  <w:vAlign w:val="center"/>
                  <w:hideMark/>
                </w:tcPr>
                <w:p w14:paraId="4E3E7BB0" w14:textId="77777777" w:rsidR="00F84DBB" w:rsidRPr="00F84DBB" w:rsidRDefault="00F84DBB" w:rsidP="00F84DBB">
                  <w:pPr>
                    <w:rPr>
                      <w:lang w:val="en-US"/>
                    </w:rPr>
                  </w:pPr>
                  <w:r w:rsidRPr="00F84DBB">
                    <w:rPr>
                      <w:color w:val="000000"/>
                      <w:sz w:val="20"/>
                      <w:szCs w:val="20"/>
                      <w:lang w:val="en-US"/>
                    </w:rPr>
                    <w:t>&lt;=0.5 ppb</w:t>
                  </w:r>
                  <w:r w:rsidRPr="00F84DBB">
                    <w:rPr>
                      <w:color w:val="000000"/>
                      <w:sz w:val="20"/>
                      <w:szCs w:val="20"/>
                      <w:lang w:val="en-US"/>
                    </w:rPr>
                    <w:br/>
                    <w:t>&lt;=2.0 ppb</w:t>
                  </w:r>
                  <w:r w:rsidRPr="00F84DBB">
                    <w:rPr>
                      <w:color w:val="000000"/>
                      <w:sz w:val="20"/>
                      <w:szCs w:val="20"/>
                      <w:lang w:val="en-US"/>
                    </w:rPr>
                    <w:br/>
                    <w:t>&lt;= 1.0 ppb</w:t>
                  </w:r>
                  <w:r w:rsidRPr="00F84DBB">
                    <w:rPr>
                      <w:color w:val="000000"/>
                      <w:sz w:val="20"/>
                      <w:szCs w:val="20"/>
                      <w:lang w:val="en-US"/>
                    </w:rPr>
                    <w:br/>
                    <w:t>&lt;= 1.0 ppb</w:t>
                  </w:r>
                  <w:r w:rsidRPr="00F84DBB">
                    <w:rPr>
                      <w:color w:val="000000"/>
                      <w:sz w:val="20"/>
                      <w:szCs w:val="20"/>
                      <w:lang w:val="en-US"/>
                    </w:rPr>
                    <w:br/>
                    <w:t>&lt;= 0.5 ppb</w:t>
                  </w:r>
                  <w:r w:rsidRPr="00F84DBB">
                    <w:rPr>
                      <w:color w:val="000000"/>
                      <w:sz w:val="20"/>
                      <w:szCs w:val="20"/>
                      <w:lang w:val="en-US"/>
                    </w:rPr>
                    <w:br/>
                    <w:t>&lt;= 0.5 ppb</w:t>
                  </w:r>
                  <w:r w:rsidRPr="00F84DBB">
                    <w:rPr>
                      <w:color w:val="000000"/>
                      <w:sz w:val="20"/>
                      <w:szCs w:val="20"/>
                      <w:lang w:val="en-US"/>
                    </w:rPr>
                    <w:br/>
                    <w:t>&lt;= 1.0 ppb</w:t>
                  </w:r>
                  <w:r w:rsidRPr="00F84DBB">
                    <w:rPr>
                      <w:color w:val="000000"/>
                      <w:sz w:val="20"/>
                      <w:szCs w:val="20"/>
                      <w:lang w:val="en-US"/>
                    </w:rPr>
                    <w:br/>
                    <w:t>&lt;= 1.0 ppb</w:t>
                  </w:r>
                  <w:r w:rsidRPr="00F84DBB">
                    <w:rPr>
                      <w:color w:val="000000"/>
                      <w:sz w:val="20"/>
                      <w:szCs w:val="20"/>
                      <w:lang w:val="en-US"/>
                    </w:rPr>
                    <w:br/>
                    <w:t>&lt;= 1.0 ppb</w:t>
                  </w:r>
                  <w:r w:rsidRPr="00F84DBB">
                    <w:rPr>
                      <w:color w:val="000000"/>
                      <w:sz w:val="20"/>
                      <w:szCs w:val="20"/>
                      <w:lang w:val="en-US"/>
                    </w:rPr>
                    <w:br/>
                    <w:t>&lt;= 2.0 ppm</w:t>
                  </w:r>
                  <w:r w:rsidRPr="00F84DBB">
                    <w:rPr>
                      <w:color w:val="000000"/>
                      <w:sz w:val="20"/>
                      <w:szCs w:val="20"/>
                      <w:lang w:val="en-US"/>
                    </w:rPr>
                    <w:br/>
                    <w:t>&lt;= 4.0 ppm</w:t>
                  </w:r>
                  <w:r w:rsidRPr="00F84DBB">
                    <w:rPr>
                      <w:color w:val="000000"/>
                      <w:sz w:val="20"/>
                      <w:szCs w:val="20"/>
                      <w:lang w:val="en-US"/>
                    </w:rPr>
                    <w:br/>
                    <w:t>&lt;= 1.0 ppm</w:t>
                  </w:r>
                  <w:r w:rsidRPr="00F84DBB">
                    <w:rPr>
                      <w:color w:val="000000"/>
                      <w:sz w:val="20"/>
                      <w:szCs w:val="20"/>
                      <w:lang w:val="en-US"/>
                    </w:rPr>
                    <w:br/>
                    <w:t>&lt;= 1.0 ppm</w:t>
                  </w:r>
                  <w:r w:rsidRPr="00F84DBB">
                    <w:rPr>
                      <w:color w:val="000000"/>
                      <w:sz w:val="20"/>
                      <w:szCs w:val="20"/>
                      <w:lang w:val="en-US"/>
                    </w:rPr>
                    <w:br/>
                    <w:t>&lt;= 10.0 ppm</w:t>
                  </w:r>
                </w:p>
              </w:tc>
            </w:tr>
          </w:tbl>
          <w:p w14:paraId="1EA158C5" w14:textId="77777777" w:rsidR="006F1CFE" w:rsidRPr="00C06475" w:rsidRDefault="006F1CFE" w:rsidP="00C06475">
            <w:pPr>
              <w:snapToGrid w:val="0"/>
              <w:ind w:left="360"/>
              <w:rPr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2ED748F2" w14:textId="77777777" w:rsidR="00F54C81" w:rsidRPr="00F54C81" w:rsidRDefault="006F1CFE" w:rsidP="00BE791F">
            <w:pPr>
              <w:snapToGrid w:val="0"/>
              <w:spacing w:line="276" w:lineRule="auto"/>
              <w:jc w:val="center"/>
            </w:pPr>
            <w:r>
              <w:t>кг</w:t>
            </w:r>
            <w:r w:rsidR="00F54C81" w:rsidRPr="00F54C81">
              <w:t xml:space="preserve"> </w:t>
            </w:r>
          </w:p>
        </w:tc>
        <w:tc>
          <w:tcPr>
            <w:tcW w:w="1276" w:type="dxa"/>
            <w:vAlign w:val="center"/>
          </w:tcPr>
          <w:p w14:paraId="14163B6A" w14:textId="36A21993" w:rsidR="00F54C81" w:rsidRPr="00F84DBB" w:rsidRDefault="00361442" w:rsidP="00270D21">
            <w:pPr>
              <w:snapToGrid w:val="0"/>
              <w:spacing w:line="276" w:lineRule="auto"/>
              <w:jc w:val="center"/>
            </w:pPr>
            <w:r>
              <w:t>6</w:t>
            </w:r>
          </w:p>
        </w:tc>
      </w:tr>
    </w:tbl>
    <w:p w14:paraId="6ADAB97F" w14:textId="77777777" w:rsidR="00F54C81" w:rsidRPr="00F54C81" w:rsidRDefault="00F54C81" w:rsidP="00C31624">
      <w:pPr>
        <w:spacing w:line="360" w:lineRule="auto"/>
        <w:ind w:firstLine="709"/>
        <w:jc w:val="both"/>
      </w:pPr>
      <w:r w:rsidRPr="00F54C81">
        <w:t>Транспортировка товара осуществляется силами и за счет средств Поставщика до места нахождения Заказчика.</w:t>
      </w:r>
    </w:p>
    <w:p w14:paraId="640B2463" w14:textId="77777777" w:rsidR="00F54C81" w:rsidRPr="00F54C81" w:rsidRDefault="00F54C81" w:rsidP="00F54C81">
      <w:pPr>
        <w:tabs>
          <w:tab w:val="left" w:pos="-3420"/>
        </w:tabs>
        <w:spacing w:line="360" w:lineRule="auto"/>
        <w:ind w:firstLine="709"/>
        <w:jc w:val="both"/>
      </w:pPr>
      <w:r w:rsidRPr="00F54C81">
        <w:t>Участники размещения заказа не должны:</w:t>
      </w:r>
    </w:p>
    <w:p w14:paraId="1A7FCF7F" w14:textId="77777777" w:rsidR="00F54C81" w:rsidRPr="00F54C81" w:rsidRDefault="00F54C81" w:rsidP="00F54C81">
      <w:pPr>
        <w:tabs>
          <w:tab w:val="left" w:pos="-3420"/>
        </w:tabs>
        <w:spacing w:line="360" w:lineRule="auto"/>
        <w:ind w:firstLine="709"/>
        <w:jc w:val="both"/>
      </w:pPr>
      <w:r w:rsidRPr="00F54C81">
        <w:t>- иметь задолженности по начисленным налогам, сборам и иным обязательным платежам перед бюджетной системой Российской Федерации;</w:t>
      </w:r>
    </w:p>
    <w:p w14:paraId="3447F355" w14:textId="77777777" w:rsidR="00F54C81" w:rsidRPr="00F54C81" w:rsidRDefault="00F54C81" w:rsidP="00F54C81">
      <w:pPr>
        <w:tabs>
          <w:tab w:val="left" w:pos="-3420"/>
        </w:tabs>
        <w:spacing w:line="360" w:lineRule="auto"/>
        <w:ind w:firstLine="709"/>
        <w:jc w:val="both"/>
      </w:pPr>
      <w:r w:rsidRPr="00F54C81">
        <w:t>- находиться в процессе ликвидации;</w:t>
      </w:r>
    </w:p>
    <w:p w14:paraId="474EE68F" w14:textId="77777777" w:rsidR="00F54C81" w:rsidRPr="00C31624" w:rsidRDefault="00F54C81" w:rsidP="00C31624">
      <w:pPr>
        <w:tabs>
          <w:tab w:val="left" w:pos="-3420"/>
        </w:tabs>
        <w:spacing w:line="360" w:lineRule="auto"/>
        <w:ind w:firstLine="709"/>
        <w:jc w:val="both"/>
      </w:pPr>
      <w:r w:rsidRPr="00C31624">
        <w:t>- быть признанным, в установленном действующим законодательством порядке, банкротом;</w:t>
      </w:r>
    </w:p>
    <w:p w14:paraId="38EFDE42" w14:textId="77777777" w:rsidR="00F54C81" w:rsidRDefault="00F54C81" w:rsidP="006D0363">
      <w:pPr>
        <w:pStyle w:val="21"/>
        <w:spacing w:line="360" w:lineRule="auto"/>
        <w:ind w:left="0" w:firstLine="709"/>
        <w:rPr>
          <w:rFonts w:ascii="Times New Roman" w:hAnsi="Times New Roman"/>
          <w:szCs w:val="24"/>
        </w:rPr>
      </w:pPr>
      <w:r w:rsidRPr="00C31624">
        <w:rPr>
          <w:rFonts w:ascii="Times New Roman" w:hAnsi="Times New Roman"/>
          <w:szCs w:val="24"/>
        </w:rPr>
        <w:t>- деятельность не должна быть приостановлена</w:t>
      </w:r>
      <w:r w:rsidR="006D0363">
        <w:rPr>
          <w:rFonts w:ascii="Times New Roman" w:hAnsi="Times New Roman"/>
          <w:szCs w:val="24"/>
        </w:rPr>
        <w:t>.</w:t>
      </w:r>
    </w:p>
    <w:p w14:paraId="652E4970" w14:textId="77777777" w:rsidR="00232080" w:rsidRPr="002C0A53" w:rsidRDefault="00232080" w:rsidP="006D0363">
      <w:pPr>
        <w:pStyle w:val="21"/>
        <w:spacing w:line="360" w:lineRule="auto"/>
        <w:ind w:left="0" w:firstLine="709"/>
        <w:rPr>
          <w:rFonts w:ascii="Times New Roman" w:hAnsi="Times New Roman"/>
          <w:szCs w:val="24"/>
        </w:rPr>
      </w:pPr>
    </w:p>
    <w:p w14:paraId="3BC4481F" w14:textId="77777777" w:rsidR="00F84DBB" w:rsidRPr="002C0A53" w:rsidRDefault="00F84DBB" w:rsidP="006D0363">
      <w:pPr>
        <w:pStyle w:val="21"/>
        <w:spacing w:line="360" w:lineRule="auto"/>
        <w:ind w:left="0" w:firstLine="709"/>
        <w:rPr>
          <w:rFonts w:ascii="Times New Roman" w:hAnsi="Times New Roman"/>
          <w:szCs w:val="24"/>
        </w:rPr>
      </w:pPr>
    </w:p>
    <w:p w14:paraId="740F9F75" w14:textId="77777777" w:rsidR="00F54C81" w:rsidRPr="00C31624" w:rsidRDefault="00F54C81" w:rsidP="00C31624">
      <w:pPr>
        <w:widowControl w:val="0"/>
        <w:tabs>
          <w:tab w:val="left" w:pos="851"/>
        </w:tabs>
        <w:spacing w:line="360" w:lineRule="auto"/>
        <w:ind w:left="709"/>
        <w:jc w:val="both"/>
        <w:rPr>
          <w:b/>
          <w:bCs/>
          <w:iCs/>
          <w:color w:val="000000"/>
        </w:rPr>
      </w:pPr>
      <w:r w:rsidRPr="00C31624">
        <w:rPr>
          <w:b/>
          <w:iCs/>
        </w:rPr>
        <w:t xml:space="preserve">Условия выбора </w:t>
      </w:r>
      <w:r w:rsidRPr="00C31624">
        <w:rPr>
          <w:b/>
          <w:bCs/>
          <w:iCs/>
          <w:color w:val="000000"/>
        </w:rPr>
        <w:t>контрагента:</w:t>
      </w:r>
    </w:p>
    <w:p w14:paraId="16652F50" w14:textId="77777777" w:rsidR="00F54C81" w:rsidRPr="00C31624" w:rsidRDefault="00F54C81" w:rsidP="00C31624">
      <w:pPr>
        <w:widowControl w:val="0"/>
        <w:numPr>
          <w:ilvl w:val="0"/>
          <w:numId w:val="5"/>
        </w:numPr>
        <w:tabs>
          <w:tab w:val="left" w:pos="851"/>
        </w:tabs>
        <w:spacing w:line="360" w:lineRule="auto"/>
        <w:jc w:val="both"/>
        <w:rPr>
          <w:bCs/>
          <w:iCs/>
          <w:color w:val="000000"/>
        </w:rPr>
      </w:pPr>
      <w:r w:rsidRPr="00C31624">
        <w:rPr>
          <w:bCs/>
          <w:iCs/>
          <w:color w:val="000000"/>
        </w:rPr>
        <w:t xml:space="preserve">Соответствия условиям </w:t>
      </w:r>
      <w:r w:rsidR="00C31624" w:rsidRPr="00C31624">
        <w:rPr>
          <w:bCs/>
          <w:iCs/>
          <w:color w:val="000000"/>
        </w:rPr>
        <w:t>технического задания</w:t>
      </w:r>
    </w:p>
    <w:p w14:paraId="42D4C171" w14:textId="77777777" w:rsidR="00F54C81" w:rsidRPr="00C31624" w:rsidRDefault="00F54C81" w:rsidP="00C31624">
      <w:pPr>
        <w:widowControl w:val="0"/>
        <w:numPr>
          <w:ilvl w:val="0"/>
          <w:numId w:val="5"/>
        </w:numPr>
        <w:tabs>
          <w:tab w:val="left" w:pos="851"/>
        </w:tabs>
        <w:spacing w:line="360" w:lineRule="auto"/>
        <w:jc w:val="both"/>
        <w:rPr>
          <w:bCs/>
          <w:iCs/>
          <w:color w:val="000000"/>
        </w:rPr>
      </w:pPr>
      <w:r w:rsidRPr="00C31624">
        <w:rPr>
          <w:bCs/>
          <w:iCs/>
          <w:color w:val="000000"/>
        </w:rPr>
        <w:t xml:space="preserve">Минимальные цены </w:t>
      </w:r>
      <w:r w:rsidR="00C31624" w:rsidRPr="00C31624">
        <w:rPr>
          <w:bCs/>
          <w:iCs/>
          <w:color w:val="000000"/>
        </w:rPr>
        <w:t>поставляемого товара</w:t>
      </w:r>
    </w:p>
    <w:p w14:paraId="770DDA6C" w14:textId="77777777" w:rsidR="00F54C81" w:rsidRDefault="00F54C81" w:rsidP="00C31624">
      <w:pPr>
        <w:pStyle w:val="21"/>
        <w:spacing w:line="360" w:lineRule="auto"/>
        <w:ind w:left="0" w:firstLine="709"/>
        <w:rPr>
          <w:rFonts w:ascii="Times New Roman" w:hAnsi="Times New Roman"/>
          <w:szCs w:val="24"/>
        </w:rPr>
      </w:pPr>
    </w:p>
    <w:p w14:paraId="4A130E86" w14:textId="77777777" w:rsidR="00EB00FB" w:rsidRPr="00C31624" w:rsidRDefault="00EB00FB" w:rsidP="00C31624">
      <w:pPr>
        <w:tabs>
          <w:tab w:val="left" w:pos="284"/>
          <w:tab w:val="left" w:pos="720"/>
          <w:tab w:val="left" w:pos="993"/>
          <w:tab w:val="left" w:pos="6663"/>
          <w:tab w:val="left" w:pos="7513"/>
          <w:tab w:val="left" w:pos="7655"/>
        </w:tabs>
        <w:spacing w:line="360" w:lineRule="auto"/>
        <w:rPr>
          <w:bCs/>
          <w:kern w:val="36"/>
        </w:rPr>
      </w:pPr>
    </w:p>
    <w:p w14:paraId="5820F5AF" w14:textId="77777777" w:rsidR="004C1647" w:rsidRPr="00C31624" w:rsidRDefault="002A48C3" w:rsidP="00C31624">
      <w:pPr>
        <w:tabs>
          <w:tab w:val="left" w:pos="284"/>
          <w:tab w:val="left" w:pos="720"/>
          <w:tab w:val="left" w:pos="993"/>
          <w:tab w:val="left" w:pos="6663"/>
          <w:tab w:val="left" w:pos="7513"/>
          <w:tab w:val="left" w:pos="7655"/>
        </w:tabs>
        <w:spacing w:line="360" w:lineRule="auto"/>
        <w:rPr>
          <w:bCs/>
          <w:kern w:val="36"/>
        </w:rPr>
      </w:pPr>
      <w:r w:rsidRPr="00C31624">
        <w:rPr>
          <w:bCs/>
          <w:kern w:val="36"/>
        </w:rPr>
        <w:t xml:space="preserve">Составил: </w:t>
      </w:r>
    </w:p>
    <w:p w14:paraId="037E0D99" w14:textId="1F585694" w:rsidR="002A48C3" w:rsidRDefault="00520AD2" w:rsidP="00C31624">
      <w:pPr>
        <w:tabs>
          <w:tab w:val="left" w:pos="284"/>
          <w:tab w:val="left" w:pos="720"/>
          <w:tab w:val="left" w:pos="993"/>
          <w:tab w:val="left" w:pos="6663"/>
          <w:tab w:val="left" w:pos="7513"/>
          <w:tab w:val="left" w:pos="7655"/>
        </w:tabs>
        <w:spacing w:line="360" w:lineRule="auto"/>
        <w:rPr>
          <w:bCs/>
          <w:kern w:val="36"/>
        </w:rPr>
      </w:pPr>
      <w:r>
        <w:rPr>
          <w:bCs/>
          <w:kern w:val="36"/>
        </w:rPr>
        <w:t xml:space="preserve">Инженер – технолог        </w:t>
      </w:r>
      <w:r w:rsidR="008E137D">
        <w:rPr>
          <w:bCs/>
          <w:kern w:val="36"/>
        </w:rPr>
        <w:t xml:space="preserve">      </w:t>
      </w:r>
      <w:r w:rsidR="00137FBC">
        <w:rPr>
          <w:bCs/>
          <w:kern w:val="36"/>
        </w:rPr>
        <w:t xml:space="preserve">                     </w:t>
      </w:r>
      <w:r w:rsidR="004C1647" w:rsidRPr="00C31624">
        <w:rPr>
          <w:bCs/>
          <w:kern w:val="36"/>
        </w:rPr>
        <w:t xml:space="preserve">  </w:t>
      </w:r>
      <w:r w:rsidR="002A48C3" w:rsidRPr="00C31624">
        <w:rPr>
          <w:bCs/>
          <w:kern w:val="36"/>
        </w:rPr>
        <w:t xml:space="preserve">                </w:t>
      </w:r>
      <w:r w:rsidR="00BE1EC2" w:rsidRPr="00C31624">
        <w:rPr>
          <w:bCs/>
          <w:kern w:val="36"/>
        </w:rPr>
        <w:t xml:space="preserve">     </w:t>
      </w:r>
      <w:r w:rsidR="002A48C3" w:rsidRPr="00C31624">
        <w:rPr>
          <w:bCs/>
          <w:kern w:val="36"/>
        </w:rPr>
        <w:t xml:space="preserve"> </w:t>
      </w:r>
      <w:r w:rsidR="00137FBC">
        <w:rPr>
          <w:bCs/>
          <w:kern w:val="36"/>
        </w:rPr>
        <w:t xml:space="preserve">                      </w:t>
      </w:r>
      <w:r>
        <w:rPr>
          <w:bCs/>
          <w:kern w:val="36"/>
        </w:rPr>
        <w:t xml:space="preserve">           </w:t>
      </w:r>
      <w:r w:rsidR="00137FBC">
        <w:rPr>
          <w:bCs/>
          <w:kern w:val="36"/>
        </w:rPr>
        <w:t xml:space="preserve">  </w:t>
      </w:r>
      <w:r w:rsidR="008E137D">
        <w:rPr>
          <w:bCs/>
          <w:kern w:val="36"/>
        </w:rPr>
        <w:t xml:space="preserve">  </w:t>
      </w:r>
      <w:r w:rsidR="00122B5F">
        <w:rPr>
          <w:bCs/>
          <w:kern w:val="36"/>
        </w:rPr>
        <w:t>Седов А.О.</w:t>
      </w:r>
    </w:p>
    <w:p w14:paraId="15DC63F4" w14:textId="37DD0E83" w:rsidR="00F02048" w:rsidRPr="00C31624" w:rsidRDefault="00361442" w:rsidP="00C31624">
      <w:pPr>
        <w:tabs>
          <w:tab w:val="left" w:pos="284"/>
          <w:tab w:val="left" w:pos="720"/>
          <w:tab w:val="left" w:pos="993"/>
          <w:tab w:val="left" w:pos="6663"/>
          <w:tab w:val="left" w:pos="7513"/>
          <w:tab w:val="left" w:pos="7655"/>
        </w:tabs>
        <w:spacing w:line="360" w:lineRule="auto"/>
        <w:rPr>
          <w:b/>
        </w:rPr>
      </w:pPr>
      <w:r>
        <w:rPr>
          <w:bCs/>
          <w:kern w:val="36"/>
        </w:rPr>
        <w:t>1</w:t>
      </w:r>
      <w:r w:rsidR="00122B5F">
        <w:rPr>
          <w:bCs/>
          <w:kern w:val="36"/>
        </w:rPr>
        <w:t>3</w:t>
      </w:r>
      <w:r w:rsidR="00F02048">
        <w:rPr>
          <w:bCs/>
          <w:kern w:val="36"/>
        </w:rPr>
        <w:t>.</w:t>
      </w:r>
      <w:r w:rsidR="00122B5F">
        <w:rPr>
          <w:bCs/>
          <w:kern w:val="36"/>
        </w:rPr>
        <w:t>12</w:t>
      </w:r>
      <w:r w:rsidR="00F02048">
        <w:rPr>
          <w:bCs/>
          <w:kern w:val="36"/>
        </w:rPr>
        <w:t>.20</w:t>
      </w:r>
      <w:r w:rsidR="00122B5F">
        <w:rPr>
          <w:bCs/>
          <w:kern w:val="36"/>
        </w:rPr>
        <w:t>24</w:t>
      </w:r>
    </w:p>
    <w:sectPr w:rsidR="00F02048" w:rsidRPr="00C31624" w:rsidSect="00F54C81">
      <w:headerReference w:type="first" r:id="rId10"/>
      <w:pgSz w:w="11906" w:h="16838"/>
      <w:pgMar w:top="851" w:right="567" w:bottom="85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846CD8" w14:textId="77777777" w:rsidR="00E26E15" w:rsidRDefault="00E26E15" w:rsidP="008B65DD">
      <w:r>
        <w:separator/>
      </w:r>
    </w:p>
  </w:endnote>
  <w:endnote w:type="continuationSeparator" w:id="0">
    <w:p w14:paraId="637681C4" w14:textId="77777777" w:rsidR="00E26E15" w:rsidRDefault="00E26E15" w:rsidP="008B65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uturi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NR Cyr MT">
    <w:altName w:val="Times New Roman"/>
    <w:charset w:val="00"/>
    <w:family w:val="roman"/>
    <w:pitch w:val="variable"/>
    <w:sig w:usb0="00000203" w:usb1="00000000" w:usb2="00000000" w:usb3="00000000" w:csb0="00000005" w:csb1="00000000"/>
  </w:font>
  <w:font w:name="Helvetica-Bold">
    <w:altName w:val="Times New Roman"/>
    <w:panose1 w:val="00000000000000000000"/>
    <w:charset w:val="00"/>
    <w:family w:val="roman"/>
    <w:notTrueType/>
    <w:pitch w:val="default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6E99FF" w14:textId="77777777" w:rsidR="00E26E15" w:rsidRDefault="00E26E15" w:rsidP="008B65DD">
      <w:r>
        <w:separator/>
      </w:r>
    </w:p>
  </w:footnote>
  <w:footnote w:type="continuationSeparator" w:id="0">
    <w:p w14:paraId="3CF372AE" w14:textId="77777777" w:rsidR="00E26E15" w:rsidRDefault="00E26E15" w:rsidP="008B65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95EEF7" w14:textId="77777777" w:rsidR="00F54C81" w:rsidRDefault="00F54C81">
    <w:pPr>
      <w:pStyle w:val="a6"/>
    </w:pPr>
    <w:r>
      <w:rPr>
        <w:noProof/>
        <w:sz w:val="20"/>
        <w:szCs w:val="20"/>
      </w:rPr>
      <w:drawing>
        <wp:inline distT="0" distB="0" distL="0" distR="0" wp14:anchorId="4142D9ED" wp14:editId="3CAF2586">
          <wp:extent cx="4895850" cy="1485900"/>
          <wp:effectExtent l="0" t="0" r="0" b="0"/>
          <wp:docPr id="2" name="Рисунок 2" descr="шапка_цвет_рус_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шапка_цвет_рус_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95850" cy="1485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164EA"/>
    <w:multiLevelType w:val="hybridMultilevel"/>
    <w:tmpl w:val="4EA68E48"/>
    <w:lvl w:ilvl="0" w:tplc="5BD6BE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6416880"/>
    <w:multiLevelType w:val="multilevel"/>
    <w:tmpl w:val="E29C287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>
    <w:nsid w:val="1B7A56D3"/>
    <w:multiLevelType w:val="hybridMultilevel"/>
    <w:tmpl w:val="5DC25D90"/>
    <w:lvl w:ilvl="0" w:tplc="C8A4E584">
      <w:start w:val="1"/>
      <w:numFmt w:val="decimal"/>
      <w:lvlText w:val="%1."/>
      <w:lvlJc w:val="left"/>
      <w:pPr>
        <w:ind w:left="1211" w:hanging="360"/>
      </w:pPr>
      <w:rPr>
        <w:rFonts w:eastAsiaTheme="minorHAns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1D4065DB"/>
    <w:multiLevelType w:val="hybridMultilevel"/>
    <w:tmpl w:val="5DC25D90"/>
    <w:lvl w:ilvl="0" w:tplc="C8A4E584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DE926DB"/>
    <w:multiLevelType w:val="hybridMultilevel"/>
    <w:tmpl w:val="78F604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5A5EA2"/>
    <w:multiLevelType w:val="hybridMultilevel"/>
    <w:tmpl w:val="E624B0E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26D505FF"/>
    <w:multiLevelType w:val="hybridMultilevel"/>
    <w:tmpl w:val="818C6C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B90663"/>
    <w:multiLevelType w:val="hybridMultilevel"/>
    <w:tmpl w:val="578E45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06210A"/>
    <w:multiLevelType w:val="hybridMultilevel"/>
    <w:tmpl w:val="49F4A7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D61667"/>
    <w:multiLevelType w:val="hybridMultilevel"/>
    <w:tmpl w:val="564AC3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ED1BBF"/>
    <w:multiLevelType w:val="hybridMultilevel"/>
    <w:tmpl w:val="15025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96222AE"/>
    <w:multiLevelType w:val="hybridMultilevel"/>
    <w:tmpl w:val="5DC25D90"/>
    <w:lvl w:ilvl="0" w:tplc="C8A4E584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6F2D5099"/>
    <w:multiLevelType w:val="hybridMultilevel"/>
    <w:tmpl w:val="C0B0C2FC"/>
    <w:lvl w:ilvl="0" w:tplc="363E32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0BC3B4E"/>
    <w:multiLevelType w:val="hybridMultilevel"/>
    <w:tmpl w:val="E4A2A3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2"/>
  </w:num>
  <w:num w:numId="4">
    <w:abstractNumId w:val="3"/>
  </w:num>
  <w:num w:numId="5">
    <w:abstractNumId w:val="0"/>
  </w:num>
  <w:num w:numId="6">
    <w:abstractNumId w:val="2"/>
  </w:num>
  <w:num w:numId="7">
    <w:abstractNumId w:val="11"/>
  </w:num>
  <w:num w:numId="8">
    <w:abstractNumId w:val="6"/>
  </w:num>
  <w:num w:numId="9">
    <w:abstractNumId w:val="1"/>
  </w:num>
  <w:num w:numId="10">
    <w:abstractNumId w:val="4"/>
  </w:num>
  <w:num w:numId="11">
    <w:abstractNumId w:val="10"/>
  </w:num>
  <w:num w:numId="12">
    <w:abstractNumId w:val="8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9FB"/>
    <w:rsid w:val="000106A0"/>
    <w:rsid w:val="000115BC"/>
    <w:rsid w:val="00015F54"/>
    <w:rsid w:val="0005243B"/>
    <w:rsid w:val="000721EE"/>
    <w:rsid w:val="000C5C0B"/>
    <w:rsid w:val="000D538C"/>
    <w:rsid w:val="00122B5F"/>
    <w:rsid w:val="00134A73"/>
    <w:rsid w:val="00137FBC"/>
    <w:rsid w:val="0014691F"/>
    <w:rsid w:val="001C6A66"/>
    <w:rsid w:val="001F138E"/>
    <w:rsid w:val="001F72D1"/>
    <w:rsid w:val="00202278"/>
    <w:rsid w:val="00232080"/>
    <w:rsid w:val="0024050D"/>
    <w:rsid w:val="002550EF"/>
    <w:rsid w:val="00256DBB"/>
    <w:rsid w:val="00260340"/>
    <w:rsid w:val="00270D21"/>
    <w:rsid w:val="002A48C3"/>
    <w:rsid w:val="002C0A53"/>
    <w:rsid w:val="002C58E1"/>
    <w:rsid w:val="002D4322"/>
    <w:rsid w:val="002E219E"/>
    <w:rsid w:val="00344AB1"/>
    <w:rsid w:val="00361442"/>
    <w:rsid w:val="00370468"/>
    <w:rsid w:val="003747A5"/>
    <w:rsid w:val="00374B68"/>
    <w:rsid w:val="0038769E"/>
    <w:rsid w:val="00401F51"/>
    <w:rsid w:val="0041001A"/>
    <w:rsid w:val="0041208F"/>
    <w:rsid w:val="00412C6A"/>
    <w:rsid w:val="0045379D"/>
    <w:rsid w:val="00477AB7"/>
    <w:rsid w:val="004A4772"/>
    <w:rsid w:val="004C1647"/>
    <w:rsid w:val="00520AD2"/>
    <w:rsid w:val="00522DEF"/>
    <w:rsid w:val="00537ED5"/>
    <w:rsid w:val="00550F57"/>
    <w:rsid w:val="005561EB"/>
    <w:rsid w:val="0056181A"/>
    <w:rsid w:val="00576C19"/>
    <w:rsid w:val="00581DBD"/>
    <w:rsid w:val="00590169"/>
    <w:rsid w:val="005A2703"/>
    <w:rsid w:val="005B4740"/>
    <w:rsid w:val="0060396C"/>
    <w:rsid w:val="00607050"/>
    <w:rsid w:val="006127A9"/>
    <w:rsid w:val="00691707"/>
    <w:rsid w:val="00692D10"/>
    <w:rsid w:val="00695A29"/>
    <w:rsid w:val="00695A6B"/>
    <w:rsid w:val="006A1938"/>
    <w:rsid w:val="006B794B"/>
    <w:rsid w:val="006C0A41"/>
    <w:rsid w:val="006C1975"/>
    <w:rsid w:val="006D0363"/>
    <w:rsid w:val="006F1CFE"/>
    <w:rsid w:val="0072308F"/>
    <w:rsid w:val="007259FB"/>
    <w:rsid w:val="007746EB"/>
    <w:rsid w:val="00774C18"/>
    <w:rsid w:val="007851F1"/>
    <w:rsid w:val="00797C04"/>
    <w:rsid w:val="007B5491"/>
    <w:rsid w:val="008033F8"/>
    <w:rsid w:val="00853CFF"/>
    <w:rsid w:val="00867AA8"/>
    <w:rsid w:val="00873BBB"/>
    <w:rsid w:val="00894CF8"/>
    <w:rsid w:val="008B3A7F"/>
    <w:rsid w:val="008B65DD"/>
    <w:rsid w:val="008D601E"/>
    <w:rsid w:val="008E137D"/>
    <w:rsid w:val="008F2F63"/>
    <w:rsid w:val="008F5BF2"/>
    <w:rsid w:val="008F64DB"/>
    <w:rsid w:val="00936D00"/>
    <w:rsid w:val="00963C80"/>
    <w:rsid w:val="009662C8"/>
    <w:rsid w:val="009712AD"/>
    <w:rsid w:val="00980D72"/>
    <w:rsid w:val="009A7C5A"/>
    <w:rsid w:val="009E732D"/>
    <w:rsid w:val="00A25D01"/>
    <w:rsid w:val="00A51E02"/>
    <w:rsid w:val="00A61A53"/>
    <w:rsid w:val="00AB063C"/>
    <w:rsid w:val="00AB78CE"/>
    <w:rsid w:val="00AE55ED"/>
    <w:rsid w:val="00AE7971"/>
    <w:rsid w:val="00AF6824"/>
    <w:rsid w:val="00B66771"/>
    <w:rsid w:val="00BA747C"/>
    <w:rsid w:val="00BD5C08"/>
    <w:rsid w:val="00BD7E45"/>
    <w:rsid w:val="00BE1EC2"/>
    <w:rsid w:val="00BE791F"/>
    <w:rsid w:val="00BF793C"/>
    <w:rsid w:val="00C06475"/>
    <w:rsid w:val="00C105ED"/>
    <w:rsid w:val="00C31624"/>
    <w:rsid w:val="00C439F2"/>
    <w:rsid w:val="00C8763C"/>
    <w:rsid w:val="00CF6FC4"/>
    <w:rsid w:val="00D0250E"/>
    <w:rsid w:val="00D061C3"/>
    <w:rsid w:val="00D16E1C"/>
    <w:rsid w:val="00D36868"/>
    <w:rsid w:val="00D576FE"/>
    <w:rsid w:val="00D85B34"/>
    <w:rsid w:val="00D862EA"/>
    <w:rsid w:val="00DD39A1"/>
    <w:rsid w:val="00DD6484"/>
    <w:rsid w:val="00DF6DD2"/>
    <w:rsid w:val="00E22492"/>
    <w:rsid w:val="00E26E15"/>
    <w:rsid w:val="00E444B7"/>
    <w:rsid w:val="00EB00FB"/>
    <w:rsid w:val="00ED42D9"/>
    <w:rsid w:val="00F02048"/>
    <w:rsid w:val="00F052F6"/>
    <w:rsid w:val="00F3347D"/>
    <w:rsid w:val="00F34FFC"/>
    <w:rsid w:val="00F402DD"/>
    <w:rsid w:val="00F46D0F"/>
    <w:rsid w:val="00F54C81"/>
    <w:rsid w:val="00F84CDF"/>
    <w:rsid w:val="00F84DBB"/>
    <w:rsid w:val="00FA6D3E"/>
    <w:rsid w:val="00FC0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D2B0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8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A48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B65D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B65DD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8B65D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B65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B65D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B65D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3"/>
    <w:rsid w:val="008B65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81DBD"/>
    <w:pPr>
      <w:ind w:left="720"/>
      <w:contextualSpacing/>
    </w:pPr>
  </w:style>
  <w:style w:type="paragraph" w:styleId="ab">
    <w:name w:val="Title"/>
    <w:basedOn w:val="a"/>
    <w:next w:val="ac"/>
    <w:link w:val="ad"/>
    <w:qFormat/>
    <w:rsid w:val="00F54C81"/>
    <w:pPr>
      <w:suppressAutoHyphens/>
      <w:spacing w:line="360" w:lineRule="auto"/>
      <w:jc w:val="center"/>
    </w:pPr>
    <w:rPr>
      <w:rFonts w:ascii="Futuris" w:hAnsi="Futuris"/>
      <w:b/>
      <w:szCs w:val="20"/>
      <w:lang w:eastAsia="ar-SA"/>
    </w:rPr>
  </w:style>
  <w:style w:type="character" w:customStyle="1" w:styleId="ad">
    <w:name w:val="Название Знак"/>
    <w:basedOn w:val="a0"/>
    <w:link w:val="ab"/>
    <w:rsid w:val="00F54C81"/>
    <w:rPr>
      <w:rFonts w:ascii="Futuris" w:eastAsia="Times New Roman" w:hAnsi="Futuris" w:cs="Times New Roman"/>
      <w:b/>
      <w:sz w:val="24"/>
      <w:szCs w:val="20"/>
      <w:lang w:eastAsia="ar-SA"/>
    </w:rPr>
  </w:style>
  <w:style w:type="paragraph" w:customStyle="1" w:styleId="21">
    <w:name w:val="Основной текст с отступом 21"/>
    <w:basedOn w:val="a"/>
    <w:rsid w:val="00F54C81"/>
    <w:pPr>
      <w:suppressAutoHyphens/>
      <w:spacing w:line="336" w:lineRule="auto"/>
      <w:ind w:left="284" w:hanging="284"/>
      <w:jc w:val="both"/>
    </w:pPr>
    <w:rPr>
      <w:rFonts w:ascii="Futuris" w:hAnsi="Futuris"/>
      <w:szCs w:val="20"/>
      <w:lang w:eastAsia="ar-SA"/>
    </w:rPr>
  </w:style>
  <w:style w:type="paragraph" w:styleId="ac">
    <w:name w:val="Subtitle"/>
    <w:basedOn w:val="a"/>
    <w:next w:val="a"/>
    <w:link w:val="ae"/>
    <w:uiPriority w:val="11"/>
    <w:qFormat/>
    <w:rsid w:val="00F54C8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e">
    <w:name w:val="Подзаголовок Знак"/>
    <w:basedOn w:val="a0"/>
    <w:link w:val="ac"/>
    <w:uiPriority w:val="11"/>
    <w:rsid w:val="00F54C81"/>
    <w:rPr>
      <w:rFonts w:eastAsiaTheme="minorEastAsia"/>
      <w:color w:val="5A5A5A" w:themeColor="text1" w:themeTint="A5"/>
      <w:spacing w:val="15"/>
      <w:lang w:eastAsia="ru-RU"/>
    </w:rPr>
  </w:style>
  <w:style w:type="paragraph" w:styleId="3">
    <w:name w:val="Body Text 3"/>
    <w:basedOn w:val="a"/>
    <w:link w:val="30"/>
    <w:rsid w:val="00D36868"/>
    <w:pPr>
      <w:spacing w:line="360" w:lineRule="auto"/>
      <w:jc w:val="both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D3686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">
    <w:name w:val="Обычный +"/>
    <w:rsid w:val="00D36868"/>
    <w:pPr>
      <w:autoSpaceDE w:val="0"/>
      <w:autoSpaceDN w:val="0"/>
      <w:adjustRightInd w:val="0"/>
      <w:spacing w:before="57" w:after="57" w:line="240" w:lineRule="atLeast"/>
      <w:ind w:firstLine="283"/>
      <w:jc w:val="both"/>
    </w:pPr>
    <w:rPr>
      <w:rFonts w:ascii="Times NR Cyr MT" w:eastAsia="Times New Roman" w:hAnsi="Times NR Cyr MT" w:cs="Times NR Cyr MT"/>
      <w:sz w:val="20"/>
      <w:szCs w:val="20"/>
      <w:lang w:eastAsia="ru-RU"/>
    </w:rPr>
  </w:style>
  <w:style w:type="character" w:customStyle="1" w:styleId="fontstyle01">
    <w:name w:val="fontstyle01"/>
    <w:basedOn w:val="a0"/>
    <w:rsid w:val="00C06475"/>
    <w:rPr>
      <w:rFonts w:ascii="Helvetica-Bold" w:hAnsi="Helvetica-Bold" w:hint="default"/>
      <w:b/>
      <w:bCs/>
      <w:i w:val="0"/>
      <w:iCs w:val="0"/>
      <w:color w:val="000000"/>
      <w:sz w:val="16"/>
      <w:szCs w:val="16"/>
    </w:rPr>
  </w:style>
  <w:style w:type="character" w:customStyle="1" w:styleId="fontstyle21">
    <w:name w:val="fontstyle21"/>
    <w:basedOn w:val="a0"/>
    <w:rsid w:val="00C06475"/>
    <w:rPr>
      <w:rFonts w:ascii="Helvetica" w:hAnsi="Helvetica" w:hint="default"/>
      <w:b w:val="0"/>
      <w:bCs w:val="0"/>
      <w:i w:val="0"/>
      <w:iCs w:val="0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8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A48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B65D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B65DD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8B65D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B65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B65D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B65D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3"/>
    <w:rsid w:val="008B65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81DBD"/>
    <w:pPr>
      <w:ind w:left="720"/>
      <w:contextualSpacing/>
    </w:pPr>
  </w:style>
  <w:style w:type="paragraph" w:styleId="ab">
    <w:name w:val="Title"/>
    <w:basedOn w:val="a"/>
    <w:next w:val="ac"/>
    <w:link w:val="ad"/>
    <w:qFormat/>
    <w:rsid w:val="00F54C81"/>
    <w:pPr>
      <w:suppressAutoHyphens/>
      <w:spacing w:line="360" w:lineRule="auto"/>
      <w:jc w:val="center"/>
    </w:pPr>
    <w:rPr>
      <w:rFonts w:ascii="Futuris" w:hAnsi="Futuris"/>
      <w:b/>
      <w:szCs w:val="20"/>
      <w:lang w:eastAsia="ar-SA"/>
    </w:rPr>
  </w:style>
  <w:style w:type="character" w:customStyle="1" w:styleId="ad">
    <w:name w:val="Название Знак"/>
    <w:basedOn w:val="a0"/>
    <w:link w:val="ab"/>
    <w:rsid w:val="00F54C81"/>
    <w:rPr>
      <w:rFonts w:ascii="Futuris" w:eastAsia="Times New Roman" w:hAnsi="Futuris" w:cs="Times New Roman"/>
      <w:b/>
      <w:sz w:val="24"/>
      <w:szCs w:val="20"/>
      <w:lang w:eastAsia="ar-SA"/>
    </w:rPr>
  </w:style>
  <w:style w:type="paragraph" w:customStyle="1" w:styleId="21">
    <w:name w:val="Основной текст с отступом 21"/>
    <w:basedOn w:val="a"/>
    <w:rsid w:val="00F54C81"/>
    <w:pPr>
      <w:suppressAutoHyphens/>
      <w:spacing w:line="336" w:lineRule="auto"/>
      <w:ind w:left="284" w:hanging="284"/>
      <w:jc w:val="both"/>
    </w:pPr>
    <w:rPr>
      <w:rFonts w:ascii="Futuris" w:hAnsi="Futuris"/>
      <w:szCs w:val="20"/>
      <w:lang w:eastAsia="ar-SA"/>
    </w:rPr>
  </w:style>
  <w:style w:type="paragraph" w:styleId="ac">
    <w:name w:val="Subtitle"/>
    <w:basedOn w:val="a"/>
    <w:next w:val="a"/>
    <w:link w:val="ae"/>
    <w:uiPriority w:val="11"/>
    <w:qFormat/>
    <w:rsid w:val="00F54C8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e">
    <w:name w:val="Подзаголовок Знак"/>
    <w:basedOn w:val="a0"/>
    <w:link w:val="ac"/>
    <w:uiPriority w:val="11"/>
    <w:rsid w:val="00F54C81"/>
    <w:rPr>
      <w:rFonts w:eastAsiaTheme="minorEastAsia"/>
      <w:color w:val="5A5A5A" w:themeColor="text1" w:themeTint="A5"/>
      <w:spacing w:val="15"/>
      <w:lang w:eastAsia="ru-RU"/>
    </w:rPr>
  </w:style>
  <w:style w:type="paragraph" w:styleId="3">
    <w:name w:val="Body Text 3"/>
    <w:basedOn w:val="a"/>
    <w:link w:val="30"/>
    <w:rsid w:val="00D36868"/>
    <w:pPr>
      <w:spacing w:line="360" w:lineRule="auto"/>
      <w:jc w:val="both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D3686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">
    <w:name w:val="Обычный +"/>
    <w:rsid w:val="00D36868"/>
    <w:pPr>
      <w:autoSpaceDE w:val="0"/>
      <w:autoSpaceDN w:val="0"/>
      <w:adjustRightInd w:val="0"/>
      <w:spacing w:before="57" w:after="57" w:line="240" w:lineRule="atLeast"/>
      <w:ind w:firstLine="283"/>
      <w:jc w:val="both"/>
    </w:pPr>
    <w:rPr>
      <w:rFonts w:ascii="Times NR Cyr MT" w:eastAsia="Times New Roman" w:hAnsi="Times NR Cyr MT" w:cs="Times NR Cyr MT"/>
      <w:sz w:val="20"/>
      <w:szCs w:val="20"/>
      <w:lang w:eastAsia="ru-RU"/>
    </w:rPr>
  </w:style>
  <w:style w:type="character" w:customStyle="1" w:styleId="fontstyle01">
    <w:name w:val="fontstyle01"/>
    <w:basedOn w:val="a0"/>
    <w:rsid w:val="00C06475"/>
    <w:rPr>
      <w:rFonts w:ascii="Helvetica-Bold" w:hAnsi="Helvetica-Bold" w:hint="default"/>
      <w:b/>
      <w:bCs/>
      <w:i w:val="0"/>
      <w:iCs w:val="0"/>
      <w:color w:val="000000"/>
      <w:sz w:val="16"/>
      <w:szCs w:val="16"/>
    </w:rPr>
  </w:style>
  <w:style w:type="character" w:customStyle="1" w:styleId="fontstyle21">
    <w:name w:val="fontstyle21"/>
    <w:basedOn w:val="a0"/>
    <w:rsid w:val="00C06475"/>
    <w:rPr>
      <w:rFonts w:ascii="Helvetica" w:hAnsi="Helvetica" w:hint="default"/>
      <w:b w:val="0"/>
      <w:bCs w:val="0"/>
      <w:i w:val="0"/>
      <w:iCs w:val="0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9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5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203244-BA85-433A-BF88-93D6951C0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431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OFS</Company>
  <LinksUpToDate>false</LinksUpToDate>
  <CharactersWithSpaces>2886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Светлана Норкина</cp:lastModifiedBy>
  <cp:revision>2</cp:revision>
  <cp:lastPrinted>2017-10-18T05:01:00Z</cp:lastPrinted>
  <dcterms:created xsi:type="dcterms:W3CDTF">2024-12-16T07:27:00Z</dcterms:created>
  <dcterms:modified xsi:type="dcterms:W3CDTF">2024-12-16T07:27:00Z</dcterms:modified>
</cp:coreProperties>
</file>